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7D" w:rsidRDefault="002E4E7D">
      <w:pPr>
        <w:rPr>
          <w:rFonts w:hint="cs"/>
          <w:lang w:bidi="mr-IN"/>
        </w:rPr>
      </w:pPr>
    </w:p>
    <w:p w:rsidR="00BE1925" w:rsidRPr="00BE1925" w:rsidRDefault="00BE1925" w:rsidP="00BE1925">
      <w:pPr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BE1925">
        <w:rPr>
          <w:rFonts w:ascii="Times New Roman" w:eastAsia="Calibri" w:hAnsi="Times New Roman" w:cs="Times New Roman"/>
          <w:b/>
          <w:bCs/>
          <w:sz w:val="40"/>
          <w:szCs w:val="40"/>
        </w:rPr>
        <w:t>Student Admission cut off/range &amp; result analysis for 2022-23.</w:t>
      </w:r>
    </w:p>
    <w:p w:rsidR="00BE1925" w:rsidRPr="00237490" w:rsidRDefault="00BE1925" w:rsidP="00BE192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BE1925" w:rsidRPr="00BE1925" w:rsidRDefault="00BE1925" w:rsidP="00BE1925">
      <w:pPr>
        <w:pStyle w:val="ListParagraph"/>
        <w:numPr>
          <w:ilvl w:val="0"/>
          <w:numId w:val="3"/>
        </w:numPr>
        <w:rPr>
          <w:rFonts w:eastAsia="Calibri"/>
          <w:b/>
          <w:bCs/>
        </w:rPr>
      </w:pPr>
      <w:r w:rsidRPr="00BE1925">
        <w:rPr>
          <w:rFonts w:eastAsia="Calibri"/>
          <w:b/>
          <w:bCs/>
        </w:rPr>
        <w:t xml:space="preserve">Admission process of first year was completed for academic year 2022-23. </w:t>
      </w:r>
    </w:p>
    <w:p w:rsidR="00BE1925" w:rsidRPr="00BE1925" w:rsidRDefault="00BE1925" w:rsidP="00BE1925">
      <w:pPr>
        <w:pStyle w:val="ListParagraph"/>
        <w:numPr>
          <w:ilvl w:val="0"/>
          <w:numId w:val="3"/>
        </w:numPr>
        <w:rPr>
          <w:rFonts w:eastAsia="Calibri"/>
          <w:b/>
          <w:bCs/>
        </w:rPr>
      </w:pPr>
      <w:r w:rsidRPr="00BE1925">
        <w:rPr>
          <w:rFonts w:eastAsia="Calibri"/>
          <w:b/>
          <w:bCs/>
        </w:rPr>
        <w:t xml:space="preserve">Direct Second year </w:t>
      </w:r>
      <w:proofErr w:type="spellStart"/>
      <w:r w:rsidRPr="00BE1925">
        <w:rPr>
          <w:rFonts w:eastAsia="Calibri"/>
          <w:b/>
          <w:bCs/>
        </w:rPr>
        <w:t>Agri</w:t>
      </w:r>
      <w:proofErr w:type="spellEnd"/>
      <w:r w:rsidRPr="00BE1925">
        <w:rPr>
          <w:rFonts w:eastAsia="Calibri"/>
          <w:b/>
          <w:bCs/>
        </w:rPr>
        <w:t xml:space="preserve"> Poly admission was closed by Govt. from academic year 2022-23.</w:t>
      </w:r>
    </w:p>
    <w:p w:rsidR="00BE1925" w:rsidRPr="00237490" w:rsidRDefault="00BE1925" w:rsidP="00BE1925">
      <w:pPr>
        <w:pStyle w:val="ListParagraph"/>
        <w:ind w:left="2160"/>
        <w:rPr>
          <w:rFonts w:eastAsia="Calibri"/>
          <w:b/>
          <w:bCs/>
          <w:sz w:val="22"/>
          <w:szCs w:val="22"/>
        </w:rPr>
      </w:pPr>
    </w:p>
    <w:tbl>
      <w:tblPr>
        <w:tblW w:w="9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8"/>
        <w:gridCol w:w="1072"/>
        <w:gridCol w:w="1843"/>
        <w:gridCol w:w="1417"/>
        <w:gridCol w:w="1701"/>
        <w:gridCol w:w="1217"/>
        <w:gridCol w:w="1193"/>
      </w:tblGrid>
      <w:tr w:rsidR="00BE1925" w:rsidRPr="005928F2" w:rsidTr="00BE1925">
        <w:trPr>
          <w:trHeight w:val="317"/>
        </w:trPr>
        <w:tc>
          <w:tcPr>
            <w:tcW w:w="868" w:type="dxa"/>
            <w:shd w:val="clear" w:color="auto" w:fill="auto"/>
          </w:tcPr>
          <w:p w:rsidR="00BE1925" w:rsidRPr="00BE1925" w:rsidRDefault="00BE1925" w:rsidP="00867B96">
            <w:pPr>
              <w:pStyle w:val="ListParagraph"/>
              <w:ind w:left="0"/>
              <w:rPr>
                <w:rFonts w:cstheme="minorBidi"/>
                <w:b/>
                <w:bCs/>
                <w:sz w:val="20"/>
                <w:szCs w:val="20"/>
                <w:lang w:val="en-IN" w:bidi="mr-IN"/>
              </w:rPr>
            </w:pPr>
            <w:r>
              <w:rPr>
                <w:b/>
                <w:bCs/>
                <w:sz w:val="20"/>
                <w:szCs w:val="20"/>
                <w:lang w:bidi="mr-IN"/>
              </w:rPr>
              <w:t>Sr. N</w:t>
            </w:r>
            <w:r>
              <w:rPr>
                <w:rFonts w:cstheme="minorBidi"/>
                <w:b/>
                <w:bCs/>
                <w:sz w:val="20"/>
                <w:szCs w:val="20"/>
                <w:lang w:val="en-IN" w:bidi="mr-IN"/>
              </w:rPr>
              <w:t>o.</w:t>
            </w:r>
          </w:p>
        </w:tc>
        <w:tc>
          <w:tcPr>
            <w:tcW w:w="1072" w:type="dxa"/>
            <w:shd w:val="clear" w:color="auto" w:fill="auto"/>
          </w:tcPr>
          <w:p w:rsidR="00BE1925" w:rsidRPr="00BE1925" w:rsidRDefault="00BE1925" w:rsidP="00867B96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bidi="mr-IN"/>
              </w:rPr>
            </w:pPr>
            <w:r w:rsidRPr="00BE1925">
              <w:rPr>
                <w:b/>
                <w:bCs/>
                <w:sz w:val="20"/>
                <w:szCs w:val="20"/>
                <w:lang w:bidi="mr-IN"/>
              </w:rPr>
              <w:t>Category</w:t>
            </w:r>
          </w:p>
        </w:tc>
        <w:tc>
          <w:tcPr>
            <w:tcW w:w="1843" w:type="dxa"/>
            <w:shd w:val="clear" w:color="auto" w:fill="auto"/>
          </w:tcPr>
          <w:p w:rsidR="00BE1925" w:rsidRPr="00BE1925" w:rsidRDefault="00BE1925" w:rsidP="00867B96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bidi="mr-IN"/>
              </w:rPr>
            </w:pPr>
            <w:r w:rsidRPr="00BE1925">
              <w:rPr>
                <w:b/>
                <w:bCs/>
                <w:sz w:val="20"/>
                <w:szCs w:val="20"/>
                <w:lang w:bidi="mr-IN"/>
              </w:rPr>
              <w:t xml:space="preserve">Range of Marks including </w:t>
            </w:r>
            <w:proofErr w:type="spellStart"/>
            <w:r w:rsidRPr="00BE1925">
              <w:rPr>
                <w:b/>
                <w:bCs/>
                <w:sz w:val="20"/>
                <w:szCs w:val="20"/>
                <w:lang w:bidi="mr-IN"/>
              </w:rPr>
              <w:t>weightage</w:t>
            </w:r>
            <w:proofErr w:type="spellEnd"/>
            <w:r w:rsidRPr="00BE1925">
              <w:rPr>
                <w:b/>
                <w:bCs/>
                <w:sz w:val="20"/>
                <w:szCs w:val="20"/>
                <w:lang w:bidi="mr-IN"/>
              </w:rPr>
              <w:t xml:space="preserve"> in  %</w:t>
            </w:r>
          </w:p>
        </w:tc>
        <w:tc>
          <w:tcPr>
            <w:tcW w:w="1417" w:type="dxa"/>
            <w:shd w:val="clear" w:color="auto" w:fill="auto"/>
          </w:tcPr>
          <w:p w:rsidR="00BE1925" w:rsidRPr="00BE1925" w:rsidRDefault="00BE1925" w:rsidP="00867B96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bidi="mr-IN"/>
              </w:rPr>
            </w:pPr>
            <w:r w:rsidRPr="00BE1925">
              <w:rPr>
                <w:b/>
                <w:bCs/>
                <w:sz w:val="20"/>
                <w:szCs w:val="20"/>
                <w:lang w:bidi="mr-IN"/>
              </w:rPr>
              <w:t xml:space="preserve">Average Marks including </w:t>
            </w:r>
            <w:proofErr w:type="spellStart"/>
            <w:r w:rsidRPr="00BE1925">
              <w:rPr>
                <w:b/>
                <w:bCs/>
                <w:sz w:val="20"/>
                <w:szCs w:val="20"/>
                <w:lang w:bidi="mr-IN"/>
              </w:rPr>
              <w:t>weightage</w:t>
            </w:r>
            <w:proofErr w:type="spellEnd"/>
            <w:r w:rsidRPr="00BE1925">
              <w:rPr>
                <w:b/>
                <w:bCs/>
                <w:sz w:val="20"/>
                <w:szCs w:val="20"/>
                <w:lang w:bidi="mr-IN"/>
              </w:rPr>
              <w:t xml:space="preserve"> in  %</w:t>
            </w:r>
          </w:p>
        </w:tc>
        <w:tc>
          <w:tcPr>
            <w:tcW w:w="1701" w:type="dxa"/>
            <w:shd w:val="clear" w:color="auto" w:fill="auto"/>
          </w:tcPr>
          <w:p w:rsidR="00BE1925" w:rsidRPr="00BE1925" w:rsidRDefault="00BE1925" w:rsidP="00867B96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bidi="mr-IN"/>
              </w:rPr>
            </w:pPr>
            <w:r w:rsidRPr="00BE1925">
              <w:rPr>
                <w:b/>
                <w:bCs/>
                <w:sz w:val="20"/>
                <w:szCs w:val="20"/>
                <w:lang w:bidi="mr-IN"/>
              </w:rPr>
              <w:t xml:space="preserve">Range of Marks Excluding </w:t>
            </w:r>
            <w:proofErr w:type="spellStart"/>
            <w:r w:rsidRPr="00BE1925">
              <w:rPr>
                <w:b/>
                <w:bCs/>
                <w:sz w:val="20"/>
                <w:szCs w:val="20"/>
                <w:lang w:bidi="mr-IN"/>
              </w:rPr>
              <w:t>weightage</w:t>
            </w:r>
            <w:proofErr w:type="spellEnd"/>
            <w:r w:rsidRPr="00BE1925">
              <w:rPr>
                <w:b/>
                <w:bCs/>
                <w:sz w:val="20"/>
                <w:szCs w:val="20"/>
                <w:lang w:bidi="mr-IN"/>
              </w:rPr>
              <w:t xml:space="preserve"> in  %</w:t>
            </w:r>
          </w:p>
        </w:tc>
        <w:tc>
          <w:tcPr>
            <w:tcW w:w="1217" w:type="dxa"/>
            <w:shd w:val="clear" w:color="auto" w:fill="auto"/>
          </w:tcPr>
          <w:p w:rsidR="00BE1925" w:rsidRPr="00BE1925" w:rsidRDefault="00BE1925" w:rsidP="00867B96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bidi="mr-IN"/>
              </w:rPr>
            </w:pPr>
            <w:r w:rsidRPr="00BE1925">
              <w:rPr>
                <w:b/>
                <w:bCs/>
                <w:sz w:val="20"/>
                <w:szCs w:val="20"/>
                <w:lang w:bidi="mr-IN"/>
              </w:rPr>
              <w:t xml:space="preserve">Average Marks Excluding </w:t>
            </w:r>
            <w:proofErr w:type="spellStart"/>
            <w:r w:rsidRPr="00BE1925">
              <w:rPr>
                <w:b/>
                <w:bCs/>
                <w:sz w:val="20"/>
                <w:szCs w:val="20"/>
                <w:lang w:bidi="mr-IN"/>
              </w:rPr>
              <w:t>weightage</w:t>
            </w:r>
            <w:proofErr w:type="spellEnd"/>
            <w:r w:rsidRPr="00BE1925">
              <w:rPr>
                <w:b/>
                <w:bCs/>
                <w:sz w:val="20"/>
                <w:szCs w:val="20"/>
                <w:lang w:bidi="mr-IN"/>
              </w:rPr>
              <w:t xml:space="preserve"> in  %</w:t>
            </w:r>
          </w:p>
        </w:tc>
        <w:tc>
          <w:tcPr>
            <w:tcW w:w="1193" w:type="dxa"/>
            <w:shd w:val="clear" w:color="auto" w:fill="auto"/>
          </w:tcPr>
          <w:p w:rsidR="00BE1925" w:rsidRPr="00BE1925" w:rsidRDefault="00BE1925" w:rsidP="00867B96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  <w:lang w:bidi="mr-IN"/>
              </w:rPr>
            </w:pPr>
            <w:r w:rsidRPr="00BE1925">
              <w:rPr>
                <w:b/>
                <w:bCs/>
                <w:sz w:val="20"/>
                <w:szCs w:val="20"/>
                <w:lang w:bidi="mr-IN"/>
              </w:rPr>
              <w:t>No. of Students</w:t>
            </w:r>
          </w:p>
        </w:tc>
      </w:tr>
      <w:tr w:rsidR="00BE1925" w:rsidRPr="005928F2" w:rsidTr="00BE1925">
        <w:trPr>
          <w:trHeight w:val="317"/>
        </w:trPr>
        <w:tc>
          <w:tcPr>
            <w:tcW w:w="868" w:type="dxa"/>
            <w:shd w:val="clear" w:color="auto" w:fill="auto"/>
          </w:tcPr>
          <w:p w:rsidR="00BE1925" w:rsidRPr="00237490" w:rsidRDefault="00BE1925" w:rsidP="00867B96">
            <w:pPr>
              <w:pStyle w:val="ListParagraph"/>
              <w:ind w:left="0"/>
              <w:jc w:val="center"/>
              <w:rPr>
                <w:lang w:bidi="mr-IN"/>
              </w:rPr>
            </w:pPr>
            <w:r w:rsidRPr="00237490">
              <w:rPr>
                <w:lang w:bidi="mr-IN"/>
              </w:rPr>
              <w:t>1</w:t>
            </w:r>
          </w:p>
        </w:tc>
        <w:tc>
          <w:tcPr>
            <w:tcW w:w="1072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 w:rsidRPr="005928F2">
              <w:rPr>
                <w:sz w:val="22"/>
                <w:szCs w:val="22"/>
                <w:lang w:bidi="mr-IN"/>
              </w:rPr>
              <w:t>Minority</w:t>
            </w:r>
          </w:p>
        </w:tc>
        <w:tc>
          <w:tcPr>
            <w:tcW w:w="184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23.2</w:t>
            </w:r>
            <w:r w:rsidRPr="005928F2">
              <w:rPr>
                <w:sz w:val="22"/>
                <w:szCs w:val="22"/>
                <w:lang w:bidi="mr-IN"/>
              </w:rPr>
              <w:t xml:space="preserve"> to </w:t>
            </w:r>
            <w:r>
              <w:rPr>
                <w:sz w:val="22"/>
                <w:szCs w:val="22"/>
                <w:lang w:bidi="mr-IN"/>
              </w:rPr>
              <w:t>105.0</w:t>
            </w:r>
          </w:p>
        </w:tc>
        <w:tc>
          <w:tcPr>
            <w:tcW w:w="14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56.03</w:t>
            </w:r>
          </w:p>
        </w:tc>
        <w:tc>
          <w:tcPr>
            <w:tcW w:w="1701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11.2 to 93</w:t>
            </w:r>
          </w:p>
        </w:tc>
        <w:tc>
          <w:tcPr>
            <w:tcW w:w="12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44.03</w:t>
            </w:r>
          </w:p>
        </w:tc>
        <w:tc>
          <w:tcPr>
            <w:tcW w:w="119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10</w:t>
            </w:r>
          </w:p>
        </w:tc>
      </w:tr>
      <w:tr w:rsidR="00BE1925" w:rsidRPr="005928F2" w:rsidTr="00BE1925">
        <w:trPr>
          <w:trHeight w:val="317"/>
        </w:trPr>
        <w:tc>
          <w:tcPr>
            <w:tcW w:w="868" w:type="dxa"/>
            <w:shd w:val="clear" w:color="auto" w:fill="auto"/>
          </w:tcPr>
          <w:p w:rsidR="00BE1925" w:rsidRPr="00237490" w:rsidRDefault="00BE1925" w:rsidP="00867B96">
            <w:pPr>
              <w:pStyle w:val="ListParagraph"/>
              <w:ind w:left="0"/>
              <w:jc w:val="center"/>
              <w:rPr>
                <w:lang w:bidi="mr-IN"/>
              </w:rPr>
            </w:pPr>
            <w:r w:rsidRPr="00237490">
              <w:rPr>
                <w:lang w:bidi="mr-IN"/>
              </w:rPr>
              <w:t>2</w:t>
            </w:r>
          </w:p>
        </w:tc>
        <w:tc>
          <w:tcPr>
            <w:tcW w:w="1072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 w:rsidRPr="005928F2">
              <w:rPr>
                <w:sz w:val="22"/>
                <w:szCs w:val="22"/>
                <w:lang w:bidi="mr-IN"/>
              </w:rPr>
              <w:t>Open</w:t>
            </w:r>
          </w:p>
        </w:tc>
        <w:tc>
          <w:tcPr>
            <w:tcW w:w="184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74.93 to 108</w:t>
            </w:r>
          </w:p>
        </w:tc>
        <w:tc>
          <w:tcPr>
            <w:tcW w:w="14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 xml:space="preserve">93.58 </w:t>
            </w:r>
          </w:p>
        </w:tc>
        <w:tc>
          <w:tcPr>
            <w:tcW w:w="1701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62.93 to 96</w:t>
            </w:r>
          </w:p>
        </w:tc>
        <w:tc>
          <w:tcPr>
            <w:tcW w:w="12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81.58</w:t>
            </w:r>
          </w:p>
        </w:tc>
        <w:tc>
          <w:tcPr>
            <w:tcW w:w="119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76</w:t>
            </w:r>
          </w:p>
        </w:tc>
      </w:tr>
      <w:tr w:rsidR="00BE1925" w:rsidRPr="005928F2" w:rsidTr="00BE1925">
        <w:trPr>
          <w:trHeight w:val="317"/>
        </w:trPr>
        <w:tc>
          <w:tcPr>
            <w:tcW w:w="868" w:type="dxa"/>
            <w:shd w:val="clear" w:color="auto" w:fill="auto"/>
          </w:tcPr>
          <w:p w:rsidR="00BE1925" w:rsidRPr="00237490" w:rsidRDefault="00BE1925" w:rsidP="00867B96">
            <w:pPr>
              <w:pStyle w:val="ListParagraph"/>
              <w:ind w:left="0"/>
              <w:jc w:val="center"/>
              <w:rPr>
                <w:lang w:bidi="mr-IN"/>
              </w:rPr>
            </w:pPr>
            <w:r w:rsidRPr="00237490">
              <w:rPr>
                <w:lang w:bidi="mr-IN"/>
              </w:rPr>
              <w:t>3</w:t>
            </w:r>
          </w:p>
        </w:tc>
        <w:tc>
          <w:tcPr>
            <w:tcW w:w="1072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 w:rsidRPr="005928F2">
              <w:rPr>
                <w:sz w:val="22"/>
                <w:szCs w:val="22"/>
                <w:lang w:bidi="mr-IN"/>
              </w:rPr>
              <w:t>OBC</w:t>
            </w:r>
          </w:p>
        </w:tc>
        <w:tc>
          <w:tcPr>
            <w:tcW w:w="184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93.76 to 104</w:t>
            </w:r>
          </w:p>
        </w:tc>
        <w:tc>
          <w:tcPr>
            <w:tcW w:w="14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99.85</w:t>
            </w:r>
          </w:p>
        </w:tc>
        <w:tc>
          <w:tcPr>
            <w:tcW w:w="1701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81.76 to 86.88</w:t>
            </w:r>
          </w:p>
        </w:tc>
        <w:tc>
          <w:tcPr>
            <w:tcW w:w="12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87.85</w:t>
            </w:r>
          </w:p>
        </w:tc>
        <w:tc>
          <w:tcPr>
            <w:tcW w:w="119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11</w:t>
            </w:r>
          </w:p>
        </w:tc>
      </w:tr>
      <w:tr w:rsidR="00BE1925" w:rsidRPr="005928F2" w:rsidTr="00BE1925">
        <w:trPr>
          <w:trHeight w:val="317"/>
        </w:trPr>
        <w:tc>
          <w:tcPr>
            <w:tcW w:w="868" w:type="dxa"/>
            <w:shd w:val="clear" w:color="auto" w:fill="auto"/>
          </w:tcPr>
          <w:p w:rsidR="00BE1925" w:rsidRPr="00237490" w:rsidRDefault="00BE1925" w:rsidP="00867B96">
            <w:pPr>
              <w:pStyle w:val="ListParagraph"/>
              <w:ind w:left="0"/>
              <w:jc w:val="center"/>
              <w:rPr>
                <w:lang w:bidi="mr-IN"/>
              </w:rPr>
            </w:pPr>
            <w:r w:rsidRPr="00237490">
              <w:rPr>
                <w:lang w:bidi="mr-IN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 w:rsidRPr="005928F2">
              <w:rPr>
                <w:sz w:val="22"/>
                <w:szCs w:val="22"/>
                <w:lang w:bidi="mr-IN"/>
              </w:rPr>
              <w:t>SC</w:t>
            </w:r>
          </w:p>
        </w:tc>
        <w:tc>
          <w:tcPr>
            <w:tcW w:w="184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30.56 to 103.20</w:t>
            </w:r>
          </w:p>
        </w:tc>
        <w:tc>
          <w:tcPr>
            <w:tcW w:w="14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87.88</w:t>
            </w:r>
          </w:p>
        </w:tc>
        <w:tc>
          <w:tcPr>
            <w:tcW w:w="1701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18.56 to 91.2</w:t>
            </w:r>
          </w:p>
        </w:tc>
        <w:tc>
          <w:tcPr>
            <w:tcW w:w="12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75.88</w:t>
            </w:r>
          </w:p>
        </w:tc>
        <w:tc>
          <w:tcPr>
            <w:tcW w:w="119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8</w:t>
            </w:r>
          </w:p>
        </w:tc>
      </w:tr>
      <w:tr w:rsidR="00BE1925" w:rsidRPr="005928F2" w:rsidTr="00BE1925">
        <w:trPr>
          <w:trHeight w:val="317"/>
        </w:trPr>
        <w:tc>
          <w:tcPr>
            <w:tcW w:w="868" w:type="dxa"/>
            <w:shd w:val="clear" w:color="auto" w:fill="auto"/>
          </w:tcPr>
          <w:p w:rsidR="00BE1925" w:rsidRPr="00237490" w:rsidRDefault="00BE1925" w:rsidP="00867B96">
            <w:pPr>
              <w:pStyle w:val="ListParagraph"/>
              <w:ind w:left="0"/>
              <w:jc w:val="center"/>
              <w:rPr>
                <w:lang w:bidi="mr-IN"/>
              </w:rPr>
            </w:pPr>
            <w:r w:rsidRPr="00237490">
              <w:rPr>
                <w:lang w:bidi="mr-IN"/>
              </w:rPr>
              <w:t>5</w:t>
            </w:r>
          </w:p>
        </w:tc>
        <w:tc>
          <w:tcPr>
            <w:tcW w:w="1072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 w:rsidRPr="005928F2">
              <w:rPr>
                <w:sz w:val="22"/>
                <w:szCs w:val="22"/>
                <w:lang w:bidi="mr-IN"/>
              </w:rPr>
              <w:t>ST</w:t>
            </w:r>
          </w:p>
        </w:tc>
        <w:tc>
          <w:tcPr>
            <w:tcW w:w="184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40.25 to 85.38</w:t>
            </w:r>
          </w:p>
        </w:tc>
        <w:tc>
          <w:tcPr>
            <w:tcW w:w="14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70.71</w:t>
            </w:r>
          </w:p>
        </w:tc>
        <w:tc>
          <w:tcPr>
            <w:tcW w:w="1701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28.25 to 73.38</w:t>
            </w:r>
          </w:p>
        </w:tc>
        <w:tc>
          <w:tcPr>
            <w:tcW w:w="12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58.71</w:t>
            </w:r>
          </w:p>
        </w:tc>
        <w:tc>
          <w:tcPr>
            <w:tcW w:w="119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4</w:t>
            </w:r>
          </w:p>
        </w:tc>
      </w:tr>
      <w:tr w:rsidR="00BE1925" w:rsidRPr="005928F2" w:rsidTr="00BE1925">
        <w:trPr>
          <w:trHeight w:val="317"/>
        </w:trPr>
        <w:tc>
          <w:tcPr>
            <w:tcW w:w="868" w:type="dxa"/>
            <w:shd w:val="clear" w:color="auto" w:fill="auto"/>
          </w:tcPr>
          <w:p w:rsidR="00BE1925" w:rsidRPr="00237490" w:rsidRDefault="00BE1925" w:rsidP="00867B96">
            <w:pPr>
              <w:pStyle w:val="ListParagraph"/>
              <w:ind w:left="0"/>
              <w:jc w:val="center"/>
              <w:rPr>
                <w:lang w:bidi="mr-IN"/>
              </w:rPr>
            </w:pPr>
            <w:r w:rsidRPr="00237490">
              <w:rPr>
                <w:lang w:bidi="mr-IN"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 w:rsidRPr="005928F2">
              <w:rPr>
                <w:sz w:val="22"/>
                <w:szCs w:val="22"/>
                <w:lang w:bidi="mr-IN"/>
              </w:rPr>
              <w:t>EWS</w:t>
            </w:r>
          </w:p>
        </w:tc>
        <w:tc>
          <w:tcPr>
            <w:tcW w:w="184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28.36 to 101.10</w:t>
            </w:r>
          </w:p>
        </w:tc>
        <w:tc>
          <w:tcPr>
            <w:tcW w:w="14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73.35</w:t>
            </w:r>
          </w:p>
        </w:tc>
        <w:tc>
          <w:tcPr>
            <w:tcW w:w="1701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16.36 to 89.10</w:t>
            </w:r>
          </w:p>
        </w:tc>
        <w:tc>
          <w:tcPr>
            <w:tcW w:w="12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61.35</w:t>
            </w:r>
          </w:p>
        </w:tc>
        <w:tc>
          <w:tcPr>
            <w:tcW w:w="119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5</w:t>
            </w:r>
          </w:p>
        </w:tc>
      </w:tr>
      <w:tr w:rsidR="00BE1925" w:rsidRPr="005928F2" w:rsidTr="00BE1925">
        <w:trPr>
          <w:trHeight w:val="317"/>
        </w:trPr>
        <w:tc>
          <w:tcPr>
            <w:tcW w:w="868" w:type="dxa"/>
            <w:shd w:val="clear" w:color="auto" w:fill="auto"/>
          </w:tcPr>
          <w:p w:rsidR="00BE1925" w:rsidRPr="00237490" w:rsidRDefault="00BE1925" w:rsidP="00867B96">
            <w:pPr>
              <w:pStyle w:val="ListParagraph"/>
              <w:ind w:left="0"/>
              <w:jc w:val="center"/>
              <w:rPr>
                <w:lang w:bidi="mr-IN"/>
              </w:rPr>
            </w:pPr>
            <w:r w:rsidRPr="00237490">
              <w:rPr>
                <w:lang w:bidi="mr-IN"/>
              </w:rPr>
              <w:t>7</w:t>
            </w:r>
          </w:p>
        </w:tc>
        <w:tc>
          <w:tcPr>
            <w:tcW w:w="1072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 w:rsidRPr="005928F2">
              <w:rPr>
                <w:sz w:val="22"/>
                <w:szCs w:val="22"/>
                <w:lang w:bidi="mr-IN"/>
              </w:rPr>
              <w:t>VJ(A)</w:t>
            </w:r>
          </w:p>
        </w:tc>
        <w:tc>
          <w:tcPr>
            <w:tcW w:w="184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55.68 to 58.44</w:t>
            </w:r>
          </w:p>
        </w:tc>
        <w:tc>
          <w:tcPr>
            <w:tcW w:w="14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57.06</w:t>
            </w:r>
          </w:p>
        </w:tc>
        <w:tc>
          <w:tcPr>
            <w:tcW w:w="1701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43.68 to 46.44</w:t>
            </w:r>
          </w:p>
        </w:tc>
        <w:tc>
          <w:tcPr>
            <w:tcW w:w="12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45.06</w:t>
            </w:r>
          </w:p>
        </w:tc>
        <w:tc>
          <w:tcPr>
            <w:tcW w:w="119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2</w:t>
            </w:r>
          </w:p>
        </w:tc>
      </w:tr>
      <w:tr w:rsidR="00BE1925" w:rsidRPr="005928F2" w:rsidTr="00BE1925">
        <w:trPr>
          <w:trHeight w:val="317"/>
        </w:trPr>
        <w:tc>
          <w:tcPr>
            <w:tcW w:w="868" w:type="dxa"/>
            <w:shd w:val="clear" w:color="auto" w:fill="auto"/>
          </w:tcPr>
          <w:p w:rsidR="00BE1925" w:rsidRPr="00237490" w:rsidRDefault="00BE1925" w:rsidP="00867B96">
            <w:pPr>
              <w:pStyle w:val="ListParagraph"/>
              <w:ind w:left="0"/>
              <w:jc w:val="center"/>
              <w:rPr>
                <w:lang w:bidi="mr-IN"/>
              </w:rPr>
            </w:pPr>
            <w:r w:rsidRPr="00237490">
              <w:rPr>
                <w:lang w:bidi="mr-IN"/>
              </w:rPr>
              <w:t>8</w:t>
            </w:r>
          </w:p>
        </w:tc>
        <w:tc>
          <w:tcPr>
            <w:tcW w:w="1072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 w:rsidRPr="005928F2">
              <w:rPr>
                <w:sz w:val="22"/>
                <w:szCs w:val="22"/>
                <w:lang w:bidi="mr-IN"/>
              </w:rPr>
              <w:t>NT (B)</w:t>
            </w:r>
          </w:p>
        </w:tc>
        <w:tc>
          <w:tcPr>
            <w:tcW w:w="184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103.70</w:t>
            </w:r>
          </w:p>
        </w:tc>
        <w:tc>
          <w:tcPr>
            <w:tcW w:w="14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103.70</w:t>
            </w:r>
          </w:p>
        </w:tc>
        <w:tc>
          <w:tcPr>
            <w:tcW w:w="1701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91.70</w:t>
            </w:r>
          </w:p>
        </w:tc>
        <w:tc>
          <w:tcPr>
            <w:tcW w:w="12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91.70</w:t>
            </w:r>
          </w:p>
        </w:tc>
        <w:tc>
          <w:tcPr>
            <w:tcW w:w="119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 w:rsidRPr="005928F2">
              <w:rPr>
                <w:sz w:val="22"/>
                <w:szCs w:val="22"/>
                <w:lang w:bidi="mr-IN"/>
              </w:rPr>
              <w:t>1</w:t>
            </w:r>
          </w:p>
        </w:tc>
      </w:tr>
      <w:tr w:rsidR="00BE1925" w:rsidRPr="005928F2" w:rsidTr="00BE1925">
        <w:trPr>
          <w:trHeight w:val="317"/>
        </w:trPr>
        <w:tc>
          <w:tcPr>
            <w:tcW w:w="868" w:type="dxa"/>
            <w:shd w:val="clear" w:color="auto" w:fill="auto"/>
          </w:tcPr>
          <w:p w:rsidR="00BE1925" w:rsidRPr="00237490" w:rsidRDefault="00BE1925" w:rsidP="00867B96">
            <w:pPr>
              <w:pStyle w:val="ListParagraph"/>
              <w:ind w:left="0"/>
              <w:jc w:val="center"/>
              <w:rPr>
                <w:lang w:bidi="mr-IN"/>
              </w:rPr>
            </w:pPr>
            <w:r w:rsidRPr="00237490">
              <w:rPr>
                <w:lang w:bidi="mr-IN"/>
              </w:rPr>
              <w:t>9</w:t>
            </w:r>
          </w:p>
        </w:tc>
        <w:tc>
          <w:tcPr>
            <w:tcW w:w="1072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 w:rsidRPr="005928F2">
              <w:rPr>
                <w:sz w:val="22"/>
                <w:szCs w:val="22"/>
                <w:lang w:bidi="mr-IN"/>
              </w:rPr>
              <w:t xml:space="preserve">NT( C) </w:t>
            </w:r>
          </w:p>
        </w:tc>
        <w:tc>
          <w:tcPr>
            <w:tcW w:w="184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72.44 to 93.78</w:t>
            </w:r>
          </w:p>
        </w:tc>
        <w:tc>
          <w:tcPr>
            <w:tcW w:w="14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83.11</w:t>
            </w:r>
          </w:p>
        </w:tc>
        <w:tc>
          <w:tcPr>
            <w:tcW w:w="1701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60.44 to 81.78</w:t>
            </w:r>
          </w:p>
        </w:tc>
        <w:tc>
          <w:tcPr>
            <w:tcW w:w="12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71.11</w:t>
            </w:r>
          </w:p>
        </w:tc>
        <w:tc>
          <w:tcPr>
            <w:tcW w:w="119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2</w:t>
            </w:r>
          </w:p>
        </w:tc>
      </w:tr>
      <w:tr w:rsidR="00BE1925" w:rsidRPr="005928F2" w:rsidTr="00BE1925">
        <w:trPr>
          <w:trHeight w:val="317"/>
        </w:trPr>
        <w:tc>
          <w:tcPr>
            <w:tcW w:w="868" w:type="dxa"/>
            <w:shd w:val="clear" w:color="auto" w:fill="auto"/>
          </w:tcPr>
          <w:p w:rsidR="00BE1925" w:rsidRPr="00237490" w:rsidRDefault="00BE1925" w:rsidP="00867B96">
            <w:pPr>
              <w:pStyle w:val="ListParagraph"/>
              <w:ind w:left="0"/>
              <w:jc w:val="center"/>
              <w:rPr>
                <w:lang w:bidi="mr-IN"/>
              </w:rPr>
            </w:pPr>
            <w:r w:rsidRPr="00237490">
              <w:rPr>
                <w:lang w:bidi="mr-IN"/>
              </w:rPr>
              <w:t>10</w:t>
            </w:r>
          </w:p>
        </w:tc>
        <w:tc>
          <w:tcPr>
            <w:tcW w:w="1072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 w:rsidRPr="005928F2">
              <w:rPr>
                <w:sz w:val="22"/>
                <w:szCs w:val="22"/>
                <w:lang w:bidi="mr-IN"/>
              </w:rPr>
              <w:t>NT(D)</w:t>
            </w:r>
          </w:p>
        </w:tc>
        <w:tc>
          <w:tcPr>
            <w:tcW w:w="184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101</w:t>
            </w:r>
          </w:p>
        </w:tc>
        <w:tc>
          <w:tcPr>
            <w:tcW w:w="14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89</w:t>
            </w:r>
          </w:p>
        </w:tc>
        <w:tc>
          <w:tcPr>
            <w:tcW w:w="1217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89</w:t>
            </w:r>
          </w:p>
        </w:tc>
        <w:tc>
          <w:tcPr>
            <w:tcW w:w="1193" w:type="dxa"/>
            <w:shd w:val="clear" w:color="auto" w:fill="auto"/>
          </w:tcPr>
          <w:p w:rsidR="00BE1925" w:rsidRPr="005928F2" w:rsidRDefault="00BE1925" w:rsidP="00867B96">
            <w:pPr>
              <w:pStyle w:val="ListParagraph"/>
              <w:ind w:left="0"/>
              <w:jc w:val="center"/>
              <w:rPr>
                <w:sz w:val="22"/>
                <w:szCs w:val="22"/>
                <w:lang w:bidi="mr-IN"/>
              </w:rPr>
            </w:pPr>
            <w:r>
              <w:rPr>
                <w:sz w:val="22"/>
                <w:szCs w:val="22"/>
                <w:lang w:bidi="mr-IN"/>
              </w:rPr>
              <w:t>1</w:t>
            </w:r>
          </w:p>
        </w:tc>
      </w:tr>
    </w:tbl>
    <w:p w:rsidR="00BE1925" w:rsidRPr="00237490" w:rsidRDefault="00BE1925" w:rsidP="00BE1925">
      <w:pPr>
        <w:rPr>
          <w:rFonts w:eastAsia="Calibri"/>
          <w:b/>
          <w:bCs/>
        </w:rPr>
      </w:pPr>
      <w:r w:rsidRPr="00237490">
        <w:rPr>
          <w:rFonts w:eastAsia="Calibri"/>
          <w:b/>
          <w:bCs/>
        </w:rPr>
        <w:tab/>
      </w:r>
      <w:r w:rsidRPr="00237490">
        <w:rPr>
          <w:rFonts w:eastAsia="Calibri"/>
          <w:b/>
          <w:bCs/>
        </w:rPr>
        <w:tab/>
      </w:r>
      <w:r w:rsidRPr="00237490">
        <w:rPr>
          <w:rFonts w:eastAsia="Calibri"/>
          <w:b/>
          <w:bCs/>
        </w:rPr>
        <w:tab/>
      </w:r>
      <w:r w:rsidRPr="00237490">
        <w:rPr>
          <w:rFonts w:eastAsia="Calibri"/>
          <w:b/>
          <w:bCs/>
        </w:rPr>
        <w:tab/>
      </w:r>
      <w:r w:rsidRPr="00237490">
        <w:rPr>
          <w:rFonts w:eastAsia="Calibri"/>
          <w:b/>
          <w:bCs/>
        </w:rPr>
        <w:tab/>
      </w:r>
      <w:r w:rsidRPr="00237490">
        <w:rPr>
          <w:rFonts w:eastAsia="Calibri"/>
          <w:b/>
          <w:bCs/>
        </w:rPr>
        <w:tab/>
        <w:t xml:space="preserve">         </w:t>
      </w:r>
    </w:p>
    <w:p w:rsidR="00BE1925" w:rsidRDefault="00BE1925" w:rsidP="00BE1925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237490">
        <w:rPr>
          <w:rFonts w:ascii="Times New Roman" w:eastAsia="Calibri" w:hAnsi="Times New Roman" w:cs="Times New Roman"/>
          <w:bCs/>
          <w:sz w:val="24"/>
          <w:szCs w:val="24"/>
        </w:rPr>
        <w:t xml:space="preserve">Average Marks including </w:t>
      </w:r>
      <w:proofErr w:type="spellStart"/>
      <w:r w:rsidRPr="00237490">
        <w:rPr>
          <w:rFonts w:ascii="Times New Roman" w:eastAsia="Calibri" w:hAnsi="Times New Roman" w:cs="Times New Roman"/>
          <w:bCs/>
          <w:sz w:val="24"/>
          <w:szCs w:val="24"/>
        </w:rPr>
        <w:t>weightages</w:t>
      </w:r>
      <w:proofErr w:type="spellEnd"/>
      <w:r w:rsidRPr="00237490">
        <w:rPr>
          <w:rFonts w:ascii="Times New Roman" w:eastAsia="Calibri" w:hAnsi="Times New Roman" w:cs="Times New Roman"/>
          <w:bCs/>
          <w:sz w:val="24"/>
          <w:szCs w:val="24"/>
        </w:rPr>
        <w:t xml:space="preserve">  of all students : </w:t>
      </w:r>
      <w:r>
        <w:rPr>
          <w:rFonts w:ascii="Times New Roman" w:eastAsia="Calibri" w:hAnsi="Times New Roman" w:cs="Times New Roman"/>
          <w:bCs/>
          <w:sz w:val="24"/>
          <w:szCs w:val="24"/>
        </w:rPr>
        <w:t>88.40</w:t>
      </w:r>
    </w:p>
    <w:p w:rsidR="00BE1925" w:rsidRPr="00237490" w:rsidRDefault="00BE1925" w:rsidP="00BE1925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237490">
        <w:rPr>
          <w:rFonts w:ascii="Times New Roman" w:eastAsia="Calibri" w:hAnsi="Times New Roman" w:cs="Times New Roman"/>
          <w:bCs/>
          <w:sz w:val="24"/>
          <w:szCs w:val="24"/>
        </w:rPr>
        <w:t xml:space="preserve">Average Marks Excluding </w:t>
      </w:r>
      <w:proofErr w:type="spellStart"/>
      <w:r w:rsidRPr="00237490">
        <w:rPr>
          <w:rFonts w:ascii="Times New Roman" w:eastAsia="Calibri" w:hAnsi="Times New Roman" w:cs="Times New Roman"/>
          <w:bCs/>
          <w:sz w:val="24"/>
          <w:szCs w:val="24"/>
        </w:rPr>
        <w:t>weightages</w:t>
      </w:r>
      <w:proofErr w:type="spellEnd"/>
      <w:r w:rsidRPr="00237490">
        <w:rPr>
          <w:rFonts w:ascii="Times New Roman" w:eastAsia="Calibri" w:hAnsi="Times New Roman" w:cs="Times New Roman"/>
          <w:bCs/>
          <w:sz w:val="24"/>
          <w:szCs w:val="24"/>
        </w:rPr>
        <w:t xml:space="preserve">  of all students : </w:t>
      </w:r>
      <w:r>
        <w:rPr>
          <w:rFonts w:ascii="Times New Roman" w:eastAsia="Calibri" w:hAnsi="Times New Roman" w:cs="Times New Roman"/>
          <w:bCs/>
          <w:sz w:val="24"/>
          <w:szCs w:val="24"/>
        </w:rPr>
        <w:t>76.40</w:t>
      </w:r>
    </w:p>
    <w:p w:rsidR="00BE1925" w:rsidRPr="00237490" w:rsidRDefault="00BE1925" w:rsidP="00BE1925">
      <w:pPr>
        <w:numPr>
          <w:ilvl w:val="0"/>
          <w:numId w:val="2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237490">
        <w:rPr>
          <w:rFonts w:ascii="Times New Roman" w:eastAsia="Calibri" w:hAnsi="Times New Roman" w:cs="Times New Roman"/>
          <w:bCs/>
          <w:sz w:val="24"/>
          <w:szCs w:val="24"/>
        </w:rPr>
        <w:t xml:space="preserve">Male : </w:t>
      </w:r>
      <w:r>
        <w:rPr>
          <w:rFonts w:ascii="Times New Roman" w:eastAsia="Calibri" w:hAnsi="Times New Roman" w:cs="Times New Roman"/>
          <w:bCs/>
          <w:sz w:val="24"/>
          <w:szCs w:val="24"/>
        </w:rPr>
        <w:t>53</w:t>
      </w:r>
      <w:r w:rsidRPr="00237490">
        <w:rPr>
          <w:rFonts w:ascii="Times New Roman" w:eastAsia="Calibri" w:hAnsi="Times New Roman" w:cs="Times New Roman"/>
          <w:bCs/>
          <w:sz w:val="24"/>
          <w:szCs w:val="24"/>
        </w:rPr>
        <w:t xml:space="preserve"> , Female : </w:t>
      </w:r>
      <w:r>
        <w:rPr>
          <w:rFonts w:ascii="Times New Roman" w:eastAsia="Calibri" w:hAnsi="Times New Roman" w:cs="Times New Roman"/>
          <w:bCs/>
          <w:sz w:val="24"/>
          <w:szCs w:val="24"/>
        </w:rPr>
        <w:t>67</w:t>
      </w:r>
      <w:r w:rsidRPr="00237490">
        <w:rPr>
          <w:rFonts w:ascii="Times New Roman" w:eastAsia="Calibri" w:hAnsi="Times New Roman" w:cs="Times New Roman"/>
          <w:bCs/>
          <w:sz w:val="24"/>
          <w:szCs w:val="24"/>
        </w:rPr>
        <w:t xml:space="preserve"> ,   % of Male  : </w:t>
      </w:r>
      <w:r>
        <w:rPr>
          <w:rFonts w:ascii="Times New Roman" w:eastAsia="Calibri" w:hAnsi="Times New Roman" w:cs="Times New Roman"/>
          <w:bCs/>
          <w:sz w:val="24"/>
          <w:szCs w:val="24"/>
        </w:rPr>
        <w:t>44.16</w:t>
      </w:r>
      <w:r w:rsidRPr="00237490">
        <w:rPr>
          <w:rFonts w:ascii="Times New Roman" w:eastAsia="Calibri" w:hAnsi="Times New Roman" w:cs="Times New Roman"/>
          <w:bCs/>
          <w:sz w:val="24"/>
          <w:szCs w:val="24"/>
        </w:rPr>
        <w:t xml:space="preserve">,   % of Female  : </w:t>
      </w:r>
      <w:r>
        <w:rPr>
          <w:rFonts w:ascii="Times New Roman" w:eastAsia="Calibri" w:hAnsi="Times New Roman" w:cs="Times New Roman"/>
          <w:bCs/>
          <w:sz w:val="24"/>
          <w:szCs w:val="24"/>
        </w:rPr>
        <w:t>55.84</w:t>
      </w:r>
      <w:r w:rsidRPr="00237490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</w:p>
    <w:p w:rsidR="00BE1925" w:rsidRDefault="00BE1925">
      <w:pPr>
        <w:rPr>
          <w:rFonts w:hint="cs"/>
          <w:lang w:bidi="mr-IN"/>
        </w:rPr>
      </w:pPr>
    </w:p>
    <w:sectPr w:rsidR="00BE1925" w:rsidSect="002E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00B8"/>
    <w:multiLevelType w:val="hybridMultilevel"/>
    <w:tmpl w:val="6450EC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D9F11BC"/>
    <w:multiLevelType w:val="hybridMultilevel"/>
    <w:tmpl w:val="EC366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125CB"/>
    <w:multiLevelType w:val="hybridMultilevel"/>
    <w:tmpl w:val="E44A690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1925"/>
    <w:rsid w:val="002E4E7D"/>
    <w:rsid w:val="00936400"/>
    <w:rsid w:val="00BE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25"/>
    <w:rPr>
      <w:rFonts w:ascii="Calibri" w:eastAsia="Times New Roman" w:hAnsi="Calibri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2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RBCA3</dc:creator>
  <cp:lastModifiedBy>RBCA3</cp:lastModifiedBy>
  <cp:revision>1</cp:revision>
  <dcterms:created xsi:type="dcterms:W3CDTF">2023-06-01T05:34:00Z</dcterms:created>
  <dcterms:modified xsi:type="dcterms:W3CDTF">2023-06-01T05:36:00Z</dcterms:modified>
</cp:coreProperties>
</file>